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A69D" w14:textId="77777777" w:rsidR="008D1027" w:rsidRPr="00D05A52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 w:rsidRPr="00D05A52">
        <w:rPr>
          <w:rFonts w:eastAsia="Times New Roman" w:cstheme="minorHAnsi"/>
          <w:bCs/>
          <w:color w:val="000000"/>
        </w:rPr>
        <w:t>Washington State Building Code Council</w:t>
      </w:r>
    </w:p>
    <w:p w14:paraId="6983ADF9" w14:textId="77777777" w:rsidR="008D1027" w:rsidRPr="00D05A52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 w:rsidRPr="00D05A52">
        <w:rPr>
          <w:rFonts w:eastAsia="Times New Roman" w:cstheme="minorHAnsi"/>
          <w:bCs/>
          <w:color w:val="000000"/>
        </w:rPr>
        <w:t>Attn: Stoyan Bumbalov</w:t>
      </w:r>
    </w:p>
    <w:p w14:paraId="7BB61A98" w14:textId="77777777" w:rsidR="008D1027" w:rsidRPr="00D05A52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 w:rsidRPr="00D05A52">
        <w:rPr>
          <w:rFonts w:eastAsia="Times New Roman" w:cstheme="minorHAnsi"/>
          <w:bCs/>
          <w:color w:val="000000"/>
        </w:rPr>
        <w:t>1500 Jefferson St SE</w:t>
      </w:r>
    </w:p>
    <w:p w14:paraId="14274410" w14:textId="2683CF4B" w:rsidR="008D1027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 w:rsidRPr="00D05A52">
        <w:rPr>
          <w:rFonts w:eastAsia="Times New Roman" w:cstheme="minorHAnsi"/>
          <w:bCs/>
          <w:color w:val="000000"/>
        </w:rPr>
        <w:t>Olympia, WA 98501</w:t>
      </w:r>
    </w:p>
    <w:p w14:paraId="29B431CF" w14:textId="00E7A992" w:rsidR="008D1027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</w:p>
    <w:p w14:paraId="5260F192" w14:textId="77777777" w:rsidR="008D1027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</w:p>
    <w:p w14:paraId="3CAAFB04" w14:textId="066CA166" w:rsidR="008D1027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</w:p>
    <w:p w14:paraId="10786A79" w14:textId="7978B34F" w:rsidR="008D1027" w:rsidRPr="00D05A52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March 7, 2022</w:t>
      </w:r>
    </w:p>
    <w:p w14:paraId="710B320A" w14:textId="6C205C55" w:rsidR="008D1027" w:rsidRDefault="008D1027" w:rsidP="00690D21">
      <w:pPr>
        <w:spacing w:after="0" w:line="240" w:lineRule="auto"/>
      </w:pPr>
    </w:p>
    <w:p w14:paraId="30831C92" w14:textId="30EBD1E6" w:rsidR="008D1027" w:rsidRDefault="008D1027" w:rsidP="00690D21">
      <w:pPr>
        <w:spacing w:after="0" w:line="240" w:lineRule="auto"/>
      </w:pPr>
    </w:p>
    <w:p w14:paraId="5323CD38" w14:textId="77777777" w:rsidR="008D1027" w:rsidRPr="00D05A52" w:rsidRDefault="008D1027" w:rsidP="008D10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</w:rPr>
      </w:pPr>
      <w:r w:rsidRPr="00D05A52">
        <w:rPr>
          <w:rFonts w:eastAsia="Times New Roman" w:cstheme="minorHAnsi"/>
          <w:bCs/>
          <w:color w:val="000000"/>
        </w:rPr>
        <w:t xml:space="preserve">Dear State Building Code Council, </w:t>
      </w:r>
    </w:p>
    <w:p w14:paraId="61E03B9F" w14:textId="77777777" w:rsidR="008D1027" w:rsidRDefault="008D1027" w:rsidP="00690D21">
      <w:pPr>
        <w:spacing w:after="0" w:line="240" w:lineRule="auto"/>
      </w:pPr>
    </w:p>
    <w:p w14:paraId="0C3229B6" w14:textId="4FAA3FCE" w:rsidR="00396830" w:rsidRDefault="00A57F9A" w:rsidP="00690D21">
      <w:pPr>
        <w:spacing w:after="0" w:line="240" w:lineRule="auto"/>
      </w:pPr>
      <w:r>
        <w:t xml:space="preserve">I’m </w:t>
      </w:r>
      <w:r w:rsidR="008D1027">
        <w:t>writing</w:t>
      </w:r>
      <w:r w:rsidR="00AD3C7A">
        <w:t xml:space="preserve"> </w:t>
      </w:r>
      <w:r w:rsidR="008D1027">
        <w:t xml:space="preserve">you today in </w:t>
      </w:r>
      <w:r w:rsidR="00AD3C7A">
        <w:t xml:space="preserve">opposition to </w:t>
      </w:r>
      <w:r w:rsidR="008D1027">
        <w:t>two</w:t>
      </w:r>
      <w:r w:rsidR="00AD3C7A">
        <w:t xml:space="preserve"> proposals that </w:t>
      </w:r>
      <w:r w:rsidR="00396830">
        <w:t>severely limit energy choices for Washington</w:t>
      </w:r>
      <w:r w:rsidR="008D1027">
        <w:t xml:space="preserve"> multi-family</w:t>
      </w:r>
      <w:r w:rsidR="00396830">
        <w:t xml:space="preserve"> builders</w:t>
      </w:r>
      <w:r w:rsidR="008D1027">
        <w:t>.</w:t>
      </w:r>
      <w:r w:rsidR="00396830">
        <w:t xml:space="preserve"> </w:t>
      </w:r>
      <w:r w:rsidR="008D1027">
        <w:t xml:space="preserve">These three proposals </w:t>
      </w:r>
      <w:r w:rsidR="00396830">
        <w:t xml:space="preserve">will detrimentally affect </w:t>
      </w:r>
      <w:r w:rsidR="001509C8">
        <w:t>families</w:t>
      </w:r>
      <w:r w:rsidR="00396830">
        <w:t xml:space="preserve"> that can least afford to bear the burden of restricting use of natural gas and propane in </w:t>
      </w:r>
      <w:r w:rsidR="008D1027">
        <w:t>multi-family</w:t>
      </w:r>
      <w:r w:rsidR="00396830">
        <w:t xml:space="preserve"> buildin</w:t>
      </w:r>
      <w:r w:rsidR="001509C8">
        <w:t xml:space="preserve">gs </w:t>
      </w:r>
      <w:r w:rsidR="008D1027">
        <w:t xml:space="preserve">built under the International Building Code </w:t>
      </w:r>
      <w:r w:rsidR="001509C8">
        <w:t>without a comprehensive plan to meet the energy demand affordably.</w:t>
      </w:r>
    </w:p>
    <w:p w14:paraId="7B76E21C" w14:textId="77777777" w:rsidR="00690D21" w:rsidRDefault="00690D21" w:rsidP="00690D21">
      <w:pPr>
        <w:spacing w:after="0" w:line="240" w:lineRule="auto"/>
      </w:pPr>
    </w:p>
    <w:p w14:paraId="7849A23B" w14:textId="65E1E8E4" w:rsidR="008D1027" w:rsidRDefault="008D1027" w:rsidP="008D1027">
      <w:pPr>
        <w:spacing w:after="0" w:line="240" w:lineRule="auto"/>
      </w:pPr>
      <w:r>
        <w:t>Both provisions (</w:t>
      </w:r>
      <w:r w:rsidRPr="008D1027">
        <w:t>C403.1.1 and Appendix D – Space Heating Proposal</w:t>
      </w:r>
      <w:r>
        <w:t xml:space="preserve"> and </w:t>
      </w:r>
      <w:r w:rsidRPr="008D1027">
        <w:t>C404.2.1, C404.7, C503.59 – Heat pump water heating</w:t>
      </w:r>
      <w:r>
        <w:t xml:space="preserve">) should not be included in the final iteration of the </w:t>
      </w:r>
      <w:r w:rsidRPr="008D1027">
        <w:t>WSEC-Commercial</w:t>
      </w:r>
      <w:r w:rsidR="00933EA6" w:rsidRPr="008D1027">
        <w:t xml:space="preserve">. </w:t>
      </w:r>
      <w:r>
        <w:t>These provisions have no</w:t>
      </w:r>
      <w:r w:rsidR="00AD3C7A">
        <w:t xml:space="preserve"> regard for electric grid reliability</w:t>
      </w:r>
      <w:r w:rsidR="0073584E">
        <w:t xml:space="preserve"> and makes assumptions that </w:t>
      </w:r>
      <w:r w:rsidR="00A329CF">
        <w:t xml:space="preserve">statewide </w:t>
      </w:r>
      <w:r w:rsidR="0073584E">
        <w:t>electrification efforts will be successful</w:t>
      </w:r>
      <w:r w:rsidR="00E1053C">
        <w:t xml:space="preserve"> and affordable</w:t>
      </w:r>
      <w:r w:rsidR="0073584E">
        <w:t xml:space="preserve">. </w:t>
      </w:r>
      <w:r>
        <w:t xml:space="preserve">Natural gas and propane have traditionally been used as an alternative or supplement to electrical power. </w:t>
      </w:r>
    </w:p>
    <w:p w14:paraId="5AD33E45" w14:textId="77777777" w:rsidR="008D1027" w:rsidRDefault="008D1027" w:rsidP="008D1027">
      <w:pPr>
        <w:spacing w:after="0" w:line="240" w:lineRule="auto"/>
        <w:rPr>
          <w:b/>
          <w:highlight w:val="yellow"/>
        </w:rPr>
      </w:pPr>
    </w:p>
    <w:p w14:paraId="5F91F00D" w14:textId="3BE1A712" w:rsidR="008D1027" w:rsidRDefault="008D1027" w:rsidP="008D1027">
      <w:pPr>
        <w:spacing w:after="0" w:line="240" w:lineRule="auto"/>
      </w:pPr>
      <w:r w:rsidRPr="008D1027">
        <w:rPr>
          <w:b/>
          <w:highlight w:val="yellow"/>
        </w:rPr>
        <w:t>Insert personal story</w:t>
      </w:r>
      <w:r>
        <w:rPr>
          <w:b/>
          <w:highlight w:val="yellow"/>
        </w:rPr>
        <w:t xml:space="preserve"> or delete highlight/bold</w:t>
      </w:r>
      <w:r w:rsidRPr="008D1027">
        <w:rPr>
          <w:b/>
          <w:highlight w:val="yellow"/>
        </w:rPr>
        <w:t>.</w:t>
      </w:r>
      <w:bookmarkStart w:id="0" w:name="_GoBack"/>
      <w:bookmarkEnd w:id="0"/>
    </w:p>
    <w:p w14:paraId="48DCF64F" w14:textId="77777777" w:rsidR="008D1027" w:rsidRDefault="008D1027" w:rsidP="008D1027">
      <w:pPr>
        <w:spacing w:after="0" w:line="240" w:lineRule="auto"/>
      </w:pPr>
    </w:p>
    <w:p w14:paraId="1E97F2AC" w14:textId="37193C0F" w:rsidR="008D32AA" w:rsidRDefault="008D1027" w:rsidP="008D1027">
      <w:pPr>
        <w:spacing w:after="0" w:line="240" w:lineRule="auto"/>
      </w:pPr>
      <w:r>
        <w:t>These two proposals have n</w:t>
      </w:r>
      <w:r w:rsidR="00DB64BC">
        <w:t xml:space="preserve">o regard for </w:t>
      </w:r>
      <w:r>
        <w:t xml:space="preserve">cost or </w:t>
      </w:r>
      <w:r w:rsidR="0070725E">
        <w:t>reliability</w:t>
      </w:r>
      <w:r w:rsidR="00AD3C7A">
        <w:t xml:space="preserve"> of heat pump</w:t>
      </w:r>
      <w:r>
        <w:t xml:space="preserve"> water heating or space heating</w:t>
      </w:r>
      <w:r w:rsidR="00AD3C7A">
        <w:t xml:space="preserve"> </w:t>
      </w:r>
      <w:r w:rsidR="00B4792C">
        <w:t>equipment.</w:t>
      </w:r>
      <w:r>
        <w:t xml:space="preserve"> </w:t>
      </w:r>
      <w:r w:rsidR="00771852">
        <w:t xml:space="preserve">Heat pump </w:t>
      </w:r>
      <w:r w:rsidR="008D32AA">
        <w:t>systems are a major financial investment that will be passed onto renters</w:t>
      </w:r>
      <w:r>
        <w:t xml:space="preserve"> if the WSEC-Commercial is passed as currently written. </w:t>
      </w:r>
    </w:p>
    <w:p w14:paraId="5E21E48A" w14:textId="77777777" w:rsidR="008D1027" w:rsidRDefault="008D1027" w:rsidP="008D1027">
      <w:pPr>
        <w:spacing w:after="0" w:line="240" w:lineRule="auto"/>
      </w:pPr>
    </w:p>
    <w:p w14:paraId="46457C29" w14:textId="09CA2B3B" w:rsidR="00771852" w:rsidRDefault="008D1027" w:rsidP="008D1027">
      <w:pPr>
        <w:spacing w:after="120" w:line="240" w:lineRule="auto"/>
        <w:ind w:left="720"/>
      </w:pPr>
      <w:r>
        <w:t xml:space="preserve">Example 1: </w:t>
      </w:r>
      <w:r w:rsidR="00771852">
        <w:t>The U</w:t>
      </w:r>
      <w:r>
        <w:t>.</w:t>
      </w:r>
      <w:r w:rsidR="00771852">
        <w:t>S</w:t>
      </w:r>
      <w:r>
        <w:t>.</w:t>
      </w:r>
      <w:r w:rsidR="00771852">
        <w:t xml:space="preserve"> Department</w:t>
      </w:r>
      <w:r>
        <w:t xml:space="preserve"> of</w:t>
      </w:r>
      <w:r w:rsidR="00771852">
        <w:t xml:space="preserve"> Energy reports </w:t>
      </w:r>
      <w:r w:rsidR="008D32AA">
        <w:t>heat pump water heaters</w:t>
      </w:r>
      <w:r w:rsidR="00771852">
        <w:t xml:space="preserve"> add </w:t>
      </w:r>
      <w:r w:rsidR="00771852" w:rsidRPr="008D1027">
        <w:t xml:space="preserve">$500 </w:t>
      </w:r>
      <w:r>
        <w:t>onto each</w:t>
      </w:r>
      <w:r w:rsidR="00771852" w:rsidRPr="008D1027">
        <w:t xml:space="preserve"> apartment unit</w:t>
      </w:r>
      <w:r>
        <w:t xml:space="preserve"> constructed. </w:t>
      </w:r>
    </w:p>
    <w:p w14:paraId="72B91C44" w14:textId="35F9B214" w:rsidR="00634E87" w:rsidRDefault="008D1027" w:rsidP="008D1027">
      <w:pPr>
        <w:spacing w:after="120" w:line="240" w:lineRule="auto"/>
        <w:ind w:left="720"/>
      </w:pPr>
      <w:r>
        <w:t xml:space="preserve">Example 2: </w:t>
      </w:r>
      <w:r w:rsidR="008D32AA">
        <w:t xml:space="preserve">According to a June 2021 presentation given by the Seattle Department of Construction and Inspection, </w:t>
      </w:r>
      <w:r>
        <w:t xml:space="preserve">the </w:t>
      </w:r>
      <w:r w:rsidR="008D32AA">
        <w:t>r</w:t>
      </w:r>
      <w:r w:rsidR="002929A4">
        <w:t xml:space="preserve">ange of </w:t>
      </w:r>
      <w:r w:rsidR="008D32AA">
        <w:t xml:space="preserve">heat pump heating </w:t>
      </w:r>
      <w:r w:rsidR="002929A4">
        <w:t xml:space="preserve">options to service </w:t>
      </w:r>
      <w:r>
        <w:t xml:space="preserve">multi-family </w:t>
      </w:r>
      <w:r w:rsidR="002929A4">
        <w:t xml:space="preserve">units range </w:t>
      </w:r>
      <w:r w:rsidR="002929A4" w:rsidRPr="008D1027">
        <w:t>from $8,000</w:t>
      </w:r>
      <w:r>
        <w:t xml:space="preserve"> to $</w:t>
      </w:r>
      <w:r w:rsidR="002929A4" w:rsidRPr="008D1027">
        <w:t>22,000 per apartment</w:t>
      </w:r>
      <w:r>
        <w:t xml:space="preserve"> constructed. </w:t>
      </w:r>
    </w:p>
    <w:p w14:paraId="00AB90E7" w14:textId="7508CA02" w:rsidR="00690D21" w:rsidRDefault="00690D21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6D3AB2F9" w14:textId="4788CB09" w:rsidR="008D1027" w:rsidRDefault="008D1027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8D1027">
        <w:rPr>
          <w:b/>
          <w:highlight w:val="yellow"/>
        </w:rPr>
        <w:t>Insert personal story</w:t>
      </w:r>
      <w:r>
        <w:rPr>
          <w:b/>
          <w:highlight w:val="yellow"/>
        </w:rPr>
        <w:t xml:space="preserve"> or delete highlight/bold</w:t>
      </w:r>
      <w:r w:rsidRPr="008D1027">
        <w:rPr>
          <w:b/>
          <w:highlight w:val="yellow"/>
        </w:rPr>
        <w:t>.</w:t>
      </w:r>
    </w:p>
    <w:p w14:paraId="587CD1C8" w14:textId="77777777" w:rsidR="008D1027" w:rsidRDefault="008D1027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2BCE28A0" w14:textId="78868DFE" w:rsidR="008D32AA" w:rsidRDefault="00A30789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There are real costs associated with these proposals</w:t>
      </w:r>
      <w:r w:rsidR="00055430">
        <w:rPr>
          <w:rFonts w:eastAsia="Times New Roman" w:cstheme="minorHAnsi"/>
          <w:color w:val="000000"/>
        </w:rPr>
        <w:t xml:space="preserve"> and being one of the first states to adopt an outright ban on natural gas </w:t>
      </w:r>
      <w:r w:rsidR="008D1027">
        <w:rPr>
          <w:rFonts w:eastAsia="Times New Roman" w:cstheme="minorHAnsi"/>
          <w:color w:val="000000"/>
        </w:rPr>
        <w:t xml:space="preserve">and propane in multi-family construction </w:t>
      </w:r>
      <w:r w:rsidR="00055430">
        <w:rPr>
          <w:rFonts w:eastAsia="Times New Roman" w:cstheme="minorHAnsi"/>
          <w:color w:val="000000"/>
        </w:rPr>
        <w:t>will</w:t>
      </w:r>
      <w:r>
        <w:rPr>
          <w:rFonts w:eastAsia="Times New Roman" w:cstheme="minorHAnsi"/>
          <w:color w:val="000000"/>
        </w:rPr>
        <w:t xml:space="preserve"> hurt the lowest-income families</w:t>
      </w:r>
      <w:r w:rsidR="00140554">
        <w:rPr>
          <w:rFonts w:eastAsia="Times New Roman" w:cstheme="minorHAnsi"/>
          <w:color w:val="000000"/>
        </w:rPr>
        <w:t xml:space="preserve"> in our state</w:t>
      </w:r>
      <w:r>
        <w:rPr>
          <w:rFonts w:eastAsia="Times New Roman" w:cstheme="minorHAnsi"/>
          <w:color w:val="000000"/>
        </w:rPr>
        <w:t>. These f</w:t>
      </w:r>
      <w:r w:rsidR="004C0755">
        <w:rPr>
          <w:rFonts w:eastAsia="Times New Roman" w:cstheme="minorHAnsi"/>
          <w:color w:val="000000"/>
        </w:rPr>
        <w:t xml:space="preserve">amilies </w:t>
      </w:r>
      <w:r w:rsidR="00E76DB8">
        <w:rPr>
          <w:rFonts w:eastAsia="Times New Roman" w:cstheme="minorHAnsi"/>
          <w:color w:val="000000"/>
        </w:rPr>
        <w:t>should</w:t>
      </w:r>
      <w:r w:rsidR="004C0755">
        <w:rPr>
          <w:rFonts w:eastAsia="Times New Roman" w:cstheme="minorHAnsi"/>
          <w:color w:val="000000"/>
        </w:rPr>
        <w:t xml:space="preserve"> not </w:t>
      </w:r>
      <w:r w:rsidR="006762D8">
        <w:rPr>
          <w:rFonts w:eastAsia="Times New Roman" w:cstheme="minorHAnsi"/>
          <w:color w:val="000000"/>
        </w:rPr>
        <w:t>have to choose</w:t>
      </w:r>
      <w:r w:rsidR="004C0755">
        <w:rPr>
          <w:rFonts w:eastAsia="Times New Roman" w:cstheme="minorHAnsi"/>
          <w:color w:val="000000"/>
        </w:rPr>
        <w:t xml:space="preserve"> between heating or eating</w:t>
      </w:r>
      <w:r w:rsidR="008D1027">
        <w:rPr>
          <w:rFonts w:eastAsia="Times New Roman" w:cstheme="minorHAnsi"/>
          <w:color w:val="000000"/>
        </w:rPr>
        <w:t xml:space="preserve">, or worse – becoming homeless. </w:t>
      </w:r>
    </w:p>
    <w:p w14:paraId="1EF944F7" w14:textId="77777777" w:rsidR="008D32AA" w:rsidRDefault="008D32AA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5BD76C1B" w14:textId="1FF9615E" w:rsidR="00AD3C7A" w:rsidRDefault="00AD3C7A" w:rsidP="00690D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D05A52">
        <w:rPr>
          <w:rFonts w:eastAsia="Times New Roman" w:cstheme="minorHAnsi"/>
          <w:color w:val="000000"/>
        </w:rPr>
        <w:t>We have a very real rent</w:t>
      </w:r>
      <w:r w:rsidR="006E0BEF">
        <w:rPr>
          <w:rFonts w:eastAsia="Times New Roman" w:cstheme="minorHAnsi"/>
          <w:color w:val="000000"/>
        </w:rPr>
        <w:t xml:space="preserve"> </w:t>
      </w:r>
      <w:r w:rsidR="006E0BEF" w:rsidRPr="00D05A52">
        <w:rPr>
          <w:rFonts w:eastAsia="Times New Roman" w:cstheme="minorHAnsi"/>
          <w:color w:val="000000"/>
        </w:rPr>
        <w:t>affordability</w:t>
      </w:r>
      <w:r w:rsidRPr="00D05A52">
        <w:rPr>
          <w:rFonts w:eastAsia="Times New Roman" w:cstheme="minorHAnsi"/>
          <w:color w:val="000000"/>
        </w:rPr>
        <w:t xml:space="preserve"> crisis</w:t>
      </w:r>
      <w:r w:rsidR="00E12EE0">
        <w:rPr>
          <w:rFonts w:eastAsia="Times New Roman" w:cstheme="minorHAnsi"/>
          <w:color w:val="000000"/>
        </w:rPr>
        <w:t xml:space="preserve"> and</w:t>
      </w:r>
      <w:r w:rsidRPr="00D05A52">
        <w:rPr>
          <w:rFonts w:eastAsia="Times New Roman" w:cstheme="minorHAnsi"/>
          <w:color w:val="000000"/>
        </w:rPr>
        <w:t xml:space="preserve"> </w:t>
      </w:r>
      <w:r w:rsidR="00E12EE0">
        <w:rPr>
          <w:rFonts w:eastAsia="Times New Roman" w:cstheme="minorHAnsi"/>
          <w:color w:val="000000"/>
        </w:rPr>
        <w:t>a</w:t>
      </w:r>
      <w:r w:rsidRPr="00D05A52">
        <w:rPr>
          <w:rFonts w:eastAsia="Times New Roman" w:cstheme="minorHAnsi"/>
          <w:color w:val="000000"/>
        </w:rPr>
        <w:t xml:space="preserve">dding more cost to multi-family construction further </w:t>
      </w:r>
      <w:r w:rsidR="00E360BA">
        <w:rPr>
          <w:rFonts w:eastAsia="Times New Roman" w:cstheme="minorHAnsi"/>
          <w:color w:val="000000"/>
        </w:rPr>
        <w:t>prices out people out of the ability to shelter themselves</w:t>
      </w:r>
      <w:r w:rsidRPr="00D05A52">
        <w:rPr>
          <w:rFonts w:eastAsia="Times New Roman" w:cstheme="minorHAnsi"/>
          <w:color w:val="000000"/>
        </w:rPr>
        <w:t>. We urge exclusion of the</w:t>
      </w:r>
      <w:r w:rsidR="006762D8">
        <w:rPr>
          <w:rFonts w:eastAsia="Times New Roman" w:cstheme="minorHAnsi"/>
          <w:color w:val="000000"/>
        </w:rPr>
        <w:t>se</w:t>
      </w:r>
      <w:r w:rsidRPr="00D05A52">
        <w:rPr>
          <w:rFonts w:eastAsia="Times New Roman" w:cstheme="minorHAnsi"/>
          <w:color w:val="000000"/>
        </w:rPr>
        <w:t xml:space="preserve"> proposals </w:t>
      </w:r>
      <w:r w:rsidR="006762D8">
        <w:rPr>
          <w:rFonts w:eastAsia="Times New Roman" w:cstheme="minorHAnsi"/>
          <w:color w:val="000000"/>
        </w:rPr>
        <w:t>in the final adopted</w:t>
      </w:r>
      <w:r w:rsidRPr="00D05A52">
        <w:rPr>
          <w:rFonts w:eastAsia="Times New Roman" w:cstheme="minorHAnsi"/>
          <w:color w:val="000000"/>
        </w:rPr>
        <w:t xml:space="preserve"> </w:t>
      </w:r>
      <w:r w:rsidR="008D1027">
        <w:rPr>
          <w:rFonts w:eastAsia="Times New Roman" w:cstheme="minorHAnsi"/>
          <w:color w:val="000000"/>
        </w:rPr>
        <w:t>version of the WSEC-Commercial.</w:t>
      </w:r>
      <w:r w:rsidR="006755B7">
        <w:rPr>
          <w:rFonts w:eastAsia="Times New Roman" w:cstheme="minorHAnsi"/>
          <w:color w:val="000000"/>
        </w:rPr>
        <w:t xml:space="preserve"> </w:t>
      </w:r>
    </w:p>
    <w:p w14:paraId="725B205F" w14:textId="77777777" w:rsidR="00AD3C7A" w:rsidRDefault="00AD3C7A" w:rsidP="00AD3C7A"/>
    <w:p w14:paraId="2CF5D12D" w14:textId="1C7A197E" w:rsidR="00C21DD9" w:rsidRDefault="00C21DD9" w:rsidP="00AD3C7A">
      <w:r>
        <w:t>Thank you</w:t>
      </w:r>
      <w:r w:rsidR="008D1027">
        <w:t>,</w:t>
      </w:r>
    </w:p>
    <w:p w14:paraId="1330A4DB" w14:textId="4C31343C" w:rsidR="008D1027" w:rsidRDefault="008D1027" w:rsidP="00AD3C7A"/>
    <w:p w14:paraId="2E5590BD" w14:textId="23385D6F" w:rsidR="008D1027" w:rsidRPr="008D1027" w:rsidRDefault="008D1027" w:rsidP="00AD3C7A">
      <w:pPr>
        <w:rPr>
          <w:b/>
        </w:rPr>
      </w:pPr>
      <w:r w:rsidRPr="008D1027">
        <w:rPr>
          <w:b/>
          <w:highlight w:val="yellow"/>
        </w:rPr>
        <w:t>Signature block</w:t>
      </w:r>
    </w:p>
    <w:sectPr w:rsidR="008D1027" w:rsidRPr="008D1027" w:rsidSect="00D96EE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0A1"/>
    <w:multiLevelType w:val="hybridMultilevel"/>
    <w:tmpl w:val="785E226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D46D74"/>
    <w:multiLevelType w:val="hybridMultilevel"/>
    <w:tmpl w:val="C50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1054"/>
    <w:multiLevelType w:val="hybridMultilevel"/>
    <w:tmpl w:val="5552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A"/>
    <w:rsid w:val="0000785A"/>
    <w:rsid w:val="000253D5"/>
    <w:rsid w:val="00026BAF"/>
    <w:rsid w:val="00055430"/>
    <w:rsid w:val="000D337A"/>
    <w:rsid w:val="00140554"/>
    <w:rsid w:val="001509C8"/>
    <w:rsid w:val="001D0690"/>
    <w:rsid w:val="0023340B"/>
    <w:rsid w:val="00235EAC"/>
    <w:rsid w:val="002534D7"/>
    <w:rsid w:val="00284979"/>
    <w:rsid w:val="002929A4"/>
    <w:rsid w:val="002C4CBC"/>
    <w:rsid w:val="002F4148"/>
    <w:rsid w:val="003062D4"/>
    <w:rsid w:val="00337ACD"/>
    <w:rsid w:val="003966D8"/>
    <w:rsid w:val="00396830"/>
    <w:rsid w:val="003D15B1"/>
    <w:rsid w:val="00443A34"/>
    <w:rsid w:val="004969F2"/>
    <w:rsid w:val="004B02D9"/>
    <w:rsid w:val="004C0755"/>
    <w:rsid w:val="005248D9"/>
    <w:rsid w:val="00526775"/>
    <w:rsid w:val="005543DF"/>
    <w:rsid w:val="00633A92"/>
    <w:rsid w:val="00634E87"/>
    <w:rsid w:val="00651002"/>
    <w:rsid w:val="006755B7"/>
    <w:rsid w:val="006762D8"/>
    <w:rsid w:val="00690B4E"/>
    <w:rsid w:val="00690D21"/>
    <w:rsid w:val="006A5FB9"/>
    <w:rsid w:val="006C291B"/>
    <w:rsid w:val="006E0BEF"/>
    <w:rsid w:val="0070725E"/>
    <w:rsid w:val="00715E2D"/>
    <w:rsid w:val="0073584E"/>
    <w:rsid w:val="00771852"/>
    <w:rsid w:val="00776FB8"/>
    <w:rsid w:val="00790D84"/>
    <w:rsid w:val="007C062E"/>
    <w:rsid w:val="007E39C3"/>
    <w:rsid w:val="00804423"/>
    <w:rsid w:val="00824AE8"/>
    <w:rsid w:val="00893E3C"/>
    <w:rsid w:val="008D1027"/>
    <w:rsid w:val="008D32AA"/>
    <w:rsid w:val="008D3D65"/>
    <w:rsid w:val="00933EA6"/>
    <w:rsid w:val="009C21F8"/>
    <w:rsid w:val="009E3FCD"/>
    <w:rsid w:val="00A30789"/>
    <w:rsid w:val="00A329CF"/>
    <w:rsid w:val="00A57F9A"/>
    <w:rsid w:val="00A80A2D"/>
    <w:rsid w:val="00AD3C7A"/>
    <w:rsid w:val="00B45DE5"/>
    <w:rsid w:val="00B4792C"/>
    <w:rsid w:val="00B50A81"/>
    <w:rsid w:val="00BB6656"/>
    <w:rsid w:val="00C214FE"/>
    <w:rsid w:val="00C21DD9"/>
    <w:rsid w:val="00D20EB2"/>
    <w:rsid w:val="00D5727D"/>
    <w:rsid w:val="00D96EE9"/>
    <w:rsid w:val="00DB64BC"/>
    <w:rsid w:val="00DF01F9"/>
    <w:rsid w:val="00E1053C"/>
    <w:rsid w:val="00E12EE0"/>
    <w:rsid w:val="00E360BA"/>
    <w:rsid w:val="00E45007"/>
    <w:rsid w:val="00E76DB8"/>
    <w:rsid w:val="00F84BDD"/>
    <w:rsid w:val="00F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D4D8"/>
  <w15:chartTrackingRefBased/>
  <w15:docId w15:val="{BF8E7026-5170-4103-A404-E575669E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3</cp:revision>
  <dcterms:created xsi:type="dcterms:W3CDTF">2022-03-07T22:24:00Z</dcterms:created>
  <dcterms:modified xsi:type="dcterms:W3CDTF">2022-03-07T22:39:00Z</dcterms:modified>
</cp:coreProperties>
</file>